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31" w:tblpY="1086"/>
        <w:tblOverlap w:val="never"/>
        <w:tblW w:w="148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7" w:hRule="atLeast"/>
        </w:trPr>
        <w:tc>
          <w:tcPr>
            <w:tcW w:w="1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margin" w:tblpXSpec="center" w:tblpY="-232"/>
              <w:tblOverlap w:val="never"/>
              <w:tblW w:w="25611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09"/>
              <w:gridCol w:w="2870"/>
              <w:gridCol w:w="2120"/>
              <w:gridCol w:w="1777"/>
              <w:gridCol w:w="2268"/>
              <w:gridCol w:w="13567"/>
            </w:tblGrid>
            <w:tr>
              <w:trPr>
                <w:trHeight w:val="758" w:hRule="atLeast"/>
              </w:trPr>
              <w:tc>
                <w:tcPr>
                  <w:tcW w:w="30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</w:rPr>
                    <w:t>采购项目</w:t>
                  </w:r>
                </w:p>
              </w:tc>
              <w:tc>
                <w:tcPr>
                  <w:tcW w:w="2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left="219" w:leftChars="52" w:hanging="110" w:hangingChars="50"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规格、型号</w:t>
                  </w:r>
                </w:p>
              </w:tc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预算单价</w:t>
                  </w:r>
                </w:p>
              </w:tc>
              <w:tc>
                <w:tcPr>
                  <w:tcW w:w="22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241" w:firstLineChars="100"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</w:rPr>
                    <w:t>数量</w:t>
                  </w:r>
                </w:p>
              </w:tc>
              <w:tc>
                <w:tcPr>
                  <w:tcW w:w="135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949" w:firstLineChars="394"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</w:rPr>
                    <w:t>备  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98" w:hRule="atLeast"/>
              </w:trPr>
              <w:tc>
                <w:tcPr>
                  <w:tcW w:w="30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麦芽糊精果糖液（素乾）</w:t>
                  </w:r>
                </w:p>
              </w:tc>
              <w:tc>
                <w:tcPr>
                  <w:tcW w:w="2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200ml*6瓶/盒</w:t>
                  </w:r>
                </w:p>
              </w:tc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盒</w:t>
                  </w:r>
                </w:p>
              </w:tc>
              <w:tc>
                <w:tcPr>
                  <w:tcW w:w="1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ind w:firstLine="240" w:firstLineChars="100"/>
                    <w:jc w:val="both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  <w:p>
                  <w:pPr>
                    <w:ind w:firstLine="240" w:firstLineChars="100"/>
                    <w:jc w:val="both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  <w:p>
                  <w:pPr>
                    <w:ind w:firstLine="240" w:firstLineChars="100"/>
                    <w:jc w:val="both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  <w:p>
                  <w:pPr>
                    <w:ind w:firstLine="240" w:firstLineChars="100"/>
                    <w:jc w:val="both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  <w:p>
                  <w:pPr>
                    <w:ind w:firstLine="240" w:firstLineChars="100"/>
                    <w:jc w:val="both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按实际需求供货</w:t>
                  </w:r>
                </w:p>
              </w:tc>
              <w:tc>
                <w:tcPr>
                  <w:tcW w:w="135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720" w:firstLineChars="300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</w:pP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</w:pPr>
                </w:p>
                <w:p>
                  <w:pPr>
                    <w:widowControl/>
                    <w:ind w:firstLine="720" w:firstLineChars="300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  <w:t>一标段</w:t>
                  </w:r>
                </w:p>
                <w:p>
                  <w:pPr>
                    <w:widowControl/>
                    <w:ind w:firstLine="832" w:firstLineChars="347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ind w:firstLine="832" w:firstLineChars="347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ind w:firstLine="832" w:firstLineChars="347"/>
                    <w:jc w:val="left"/>
                    <w:textAlignment w:val="center"/>
                    <w:rPr>
                      <w:rFonts w:hint="default" w:ascii="仿宋" w:hAnsi="仿宋" w:eastAsia="仿宋" w:cs="仿宋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8" w:hRule="atLeast"/>
              </w:trPr>
              <w:tc>
                <w:tcPr>
                  <w:tcW w:w="30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葡萄糖电解质液(恬能)</w:t>
                  </w:r>
                </w:p>
              </w:tc>
              <w:tc>
                <w:tcPr>
                  <w:tcW w:w="2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200ml*3瓶/盒</w:t>
                  </w:r>
                </w:p>
              </w:tc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盒</w:t>
                  </w:r>
                </w:p>
              </w:tc>
              <w:tc>
                <w:tcPr>
                  <w:tcW w:w="1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2268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ind w:firstLine="352" w:firstLineChars="147"/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5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352" w:firstLineChars="147"/>
                    <w:jc w:val="left"/>
                    <w:textAlignment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</w:trPr>
              <w:tc>
                <w:tcPr>
                  <w:tcW w:w="30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含纤型复合营养乳液（海维舒）(1.0kcal/ml)</w:t>
                  </w:r>
                </w:p>
              </w:tc>
              <w:tc>
                <w:tcPr>
                  <w:tcW w:w="2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200ml*6瓶/盒</w:t>
                  </w:r>
                </w:p>
              </w:tc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盒</w:t>
                  </w:r>
                </w:p>
              </w:tc>
              <w:tc>
                <w:tcPr>
                  <w:tcW w:w="1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2268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ind w:firstLine="352" w:firstLineChars="147"/>
                    <w:jc w:val="both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567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832" w:firstLineChars="347"/>
                    <w:jc w:val="left"/>
                    <w:textAlignment w:val="center"/>
                    <w:rPr>
                      <w:rFonts w:hint="default" w:ascii="仿宋" w:hAnsi="仿宋" w:eastAsia="仿宋" w:cs="仿宋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32" w:hRule="atLeast"/>
              </w:trPr>
              <w:tc>
                <w:tcPr>
                  <w:tcW w:w="30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复合矿物质葡萄糖液（素全力）</w:t>
                  </w:r>
                </w:p>
              </w:tc>
              <w:tc>
                <w:tcPr>
                  <w:tcW w:w="2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200ml*3瓶/盒</w:t>
                  </w:r>
                </w:p>
              </w:tc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盒</w:t>
                  </w:r>
                </w:p>
              </w:tc>
              <w:tc>
                <w:tcPr>
                  <w:tcW w:w="1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2268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ind w:firstLine="352" w:firstLineChars="147"/>
                    <w:jc w:val="left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567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352" w:firstLineChars="147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</w:trPr>
              <w:tc>
                <w:tcPr>
                  <w:tcW w:w="30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一次性使用血液透析过滤器及配套管路</w:t>
                  </w:r>
                </w:p>
              </w:tc>
              <w:tc>
                <w:tcPr>
                  <w:tcW w:w="2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PRISMAFLEXST100SET</w:t>
                  </w:r>
                </w:p>
              </w:tc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000" w:firstLineChars="500"/>
                    <w:jc w:val="left"/>
                    <w:textAlignment w:val="bottom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Arial" w:hAnsi="Arial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  <w:t>套</w:t>
                  </w:r>
                </w:p>
              </w:tc>
              <w:tc>
                <w:tcPr>
                  <w:tcW w:w="17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2200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ind w:firstLine="352" w:firstLineChars="147"/>
                    <w:jc w:val="left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  <w:p>
                  <w:pPr>
                    <w:ind w:firstLine="352" w:firstLineChars="147"/>
                    <w:jc w:val="left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  <w:p>
                  <w:pPr>
                    <w:ind w:firstLine="352" w:firstLineChars="147"/>
                    <w:jc w:val="lef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按实际需求供货</w:t>
                  </w:r>
                </w:p>
              </w:tc>
              <w:tc>
                <w:tcPr>
                  <w:tcW w:w="135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720" w:firstLineChars="300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</w:pPr>
                </w:p>
                <w:p>
                  <w:pPr>
                    <w:widowControl/>
                    <w:ind w:firstLine="720" w:firstLineChars="300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  <w:t>二标段</w:t>
                  </w:r>
                </w:p>
                <w:p>
                  <w:pPr>
                    <w:widowControl/>
                    <w:ind w:firstLine="352" w:firstLineChars="147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94" w:hRule="atLeast"/>
              </w:trPr>
              <w:tc>
                <w:tcPr>
                  <w:tcW w:w="30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一次性使用血液透析过滤器及配套管路</w:t>
                  </w:r>
                </w:p>
              </w:tc>
              <w:tc>
                <w:tcPr>
                  <w:tcW w:w="28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PRISMAFLEXST150SET</w:t>
                  </w:r>
                </w:p>
              </w:tc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000" w:firstLineChars="500"/>
                    <w:jc w:val="left"/>
                    <w:textAlignment w:val="bottom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套</w:t>
                  </w:r>
                </w:p>
              </w:tc>
              <w:tc>
                <w:tcPr>
                  <w:tcW w:w="177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2400</w:t>
                  </w: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ind w:firstLine="352" w:firstLineChars="147"/>
                    <w:jc w:val="left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356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352" w:firstLineChars="147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</w:trPr>
              <w:tc>
                <w:tcPr>
                  <w:tcW w:w="3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287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cs="Arial" w:eastAsiaTheme="minorEastAsia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</w:tcBorders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</w:tcBorders>
                  <w:vAlign w:val="top"/>
                </w:tcPr>
                <w:p>
                  <w:pPr>
                    <w:ind w:firstLine="352" w:firstLineChars="147"/>
                    <w:jc w:val="both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</w:tcBorders>
                </w:tcPr>
                <w:p>
                  <w:pPr>
                    <w:widowControl/>
                    <w:ind w:firstLine="352" w:firstLineChars="147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29F1506"/>
    <w:rsid w:val="03431746"/>
    <w:rsid w:val="03560956"/>
    <w:rsid w:val="036962F0"/>
    <w:rsid w:val="050A5C51"/>
    <w:rsid w:val="05CE2A84"/>
    <w:rsid w:val="06A6592A"/>
    <w:rsid w:val="06E72E78"/>
    <w:rsid w:val="077F326B"/>
    <w:rsid w:val="07B03476"/>
    <w:rsid w:val="08F6488D"/>
    <w:rsid w:val="09F81E7A"/>
    <w:rsid w:val="0A2A1D92"/>
    <w:rsid w:val="0A6A1108"/>
    <w:rsid w:val="0CB52057"/>
    <w:rsid w:val="0DE26792"/>
    <w:rsid w:val="0E086CF2"/>
    <w:rsid w:val="0EE12A81"/>
    <w:rsid w:val="140C5C8F"/>
    <w:rsid w:val="15264AF1"/>
    <w:rsid w:val="16C4738D"/>
    <w:rsid w:val="17A11E3B"/>
    <w:rsid w:val="1847260B"/>
    <w:rsid w:val="185F1C9A"/>
    <w:rsid w:val="186F7BBE"/>
    <w:rsid w:val="19A31C0B"/>
    <w:rsid w:val="1BD34256"/>
    <w:rsid w:val="1C1B3A84"/>
    <w:rsid w:val="1C502B26"/>
    <w:rsid w:val="1CC01D49"/>
    <w:rsid w:val="1DF16DA8"/>
    <w:rsid w:val="1DFB7C56"/>
    <w:rsid w:val="1F7D3F22"/>
    <w:rsid w:val="1F8F2037"/>
    <w:rsid w:val="20BA6B28"/>
    <w:rsid w:val="22673E4A"/>
    <w:rsid w:val="23D565A6"/>
    <w:rsid w:val="24DC16EA"/>
    <w:rsid w:val="25F767DC"/>
    <w:rsid w:val="26CD738D"/>
    <w:rsid w:val="26D17010"/>
    <w:rsid w:val="26D90FB0"/>
    <w:rsid w:val="27743964"/>
    <w:rsid w:val="27A5074A"/>
    <w:rsid w:val="28442BF8"/>
    <w:rsid w:val="2E5541C4"/>
    <w:rsid w:val="32106208"/>
    <w:rsid w:val="335E0ACA"/>
    <w:rsid w:val="33B4232E"/>
    <w:rsid w:val="33C01FE2"/>
    <w:rsid w:val="34313B43"/>
    <w:rsid w:val="36C96225"/>
    <w:rsid w:val="376C0731"/>
    <w:rsid w:val="39071F29"/>
    <w:rsid w:val="39265FA7"/>
    <w:rsid w:val="393C33A0"/>
    <w:rsid w:val="3A971EE4"/>
    <w:rsid w:val="3C320116"/>
    <w:rsid w:val="3C8E0242"/>
    <w:rsid w:val="3D7242CB"/>
    <w:rsid w:val="3F43263A"/>
    <w:rsid w:val="3FD17DA1"/>
    <w:rsid w:val="403F72A5"/>
    <w:rsid w:val="407E6C24"/>
    <w:rsid w:val="413932DB"/>
    <w:rsid w:val="425F57DE"/>
    <w:rsid w:val="435C3CCA"/>
    <w:rsid w:val="46B3262C"/>
    <w:rsid w:val="4869628F"/>
    <w:rsid w:val="49287694"/>
    <w:rsid w:val="493E2F88"/>
    <w:rsid w:val="4CCD07AE"/>
    <w:rsid w:val="4CFD5C34"/>
    <w:rsid w:val="4F7D767F"/>
    <w:rsid w:val="4FC11A85"/>
    <w:rsid w:val="4FE80151"/>
    <w:rsid w:val="507E077F"/>
    <w:rsid w:val="51241C11"/>
    <w:rsid w:val="5235222D"/>
    <w:rsid w:val="53CE5E5F"/>
    <w:rsid w:val="55463C21"/>
    <w:rsid w:val="556D17E3"/>
    <w:rsid w:val="56C86E14"/>
    <w:rsid w:val="584F5405"/>
    <w:rsid w:val="586903AA"/>
    <w:rsid w:val="5A8F29B0"/>
    <w:rsid w:val="5B635231"/>
    <w:rsid w:val="5CA70B51"/>
    <w:rsid w:val="5D0E2F73"/>
    <w:rsid w:val="5E3772DE"/>
    <w:rsid w:val="5ECC717B"/>
    <w:rsid w:val="60172FFB"/>
    <w:rsid w:val="60173CF7"/>
    <w:rsid w:val="60DB227B"/>
    <w:rsid w:val="612D38FE"/>
    <w:rsid w:val="64F75D50"/>
    <w:rsid w:val="65383E7C"/>
    <w:rsid w:val="665A0950"/>
    <w:rsid w:val="675B0E36"/>
    <w:rsid w:val="67A2735A"/>
    <w:rsid w:val="68360034"/>
    <w:rsid w:val="6A166CAB"/>
    <w:rsid w:val="6B902CAD"/>
    <w:rsid w:val="6D535020"/>
    <w:rsid w:val="6E1C366D"/>
    <w:rsid w:val="705067E1"/>
    <w:rsid w:val="71D17E1B"/>
    <w:rsid w:val="71E9627E"/>
    <w:rsid w:val="730C07DF"/>
    <w:rsid w:val="744342D6"/>
    <w:rsid w:val="74ED0DD7"/>
    <w:rsid w:val="74F83B44"/>
    <w:rsid w:val="76762F69"/>
    <w:rsid w:val="77734268"/>
    <w:rsid w:val="77D6699C"/>
    <w:rsid w:val="79844613"/>
    <w:rsid w:val="7B635B4E"/>
    <w:rsid w:val="7BD66B4A"/>
    <w:rsid w:val="7CA37C99"/>
    <w:rsid w:val="7E5C56EB"/>
    <w:rsid w:val="7F07189F"/>
    <w:rsid w:val="7F1C276E"/>
    <w:rsid w:val="7F500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141"/>
    <w:basedOn w:val="6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6">
    <w:name w:val="font131"/>
    <w:basedOn w:val="6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151</Words>
  <Characters>232</Characters>
  <Lines>1</Lines>
  <Paragraphs>1</Paragraphs>
  <TotalTime>0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2022-11-28T03:19:00Z</cp:lastPrinted>
  <dcterms:modified xsi:type="dcterms:W3CDTF">2023-03-27T03:01:08Z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036D2D7DB4E64716879EEC8278BEB124</vt:lpwstr>
  </property>
</Properties>
</file>